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3C" w:rsidRPr="002F0432" w:rsidRDefault="00F938BC" w:rsidP="002F0432">
      <w:pPr>
        <w:widowControl/>
        <w:shd w:val="clear" w:color="auto" w:fill="FFFFFF"/>
        <w:ind w:firstLineChars="400" w:firstLine="1120"/>
        <w:jc w:val="left"/>
        <w:outlineLvl w:val="0"/>
        <w:rPr>
          <w:rFonts w:ascii="Helvetica" w:eastAsia="宋体" w:hAnsi="Helvetica" w:cs="Helvetica"/>
          <w:color w:val="1C1C27"/>
          <w:kern w:val="36"/>
          <w:sz w:val="28"/>
          <w:szCs w:val="28"/>
        </w:rPr>
      </w:pPr>
      <w:r w:rsidRPr="002F0432">
        <w:rPr>
          <w:rFonts w:ascii="Helvetica" w:eastAsia="宋体" w:hAnsi="Helvetica" w:cs="Helvetica"/>
          <w:color w:val="1C1C27"/>
          <w:kern w:val="36"/>
          <w:sz w:val="28"/>
          <w:szCs w:val="28"/>
        </w:rPr>
        <w:t>201</w:t>
      </w:r>
      <w:r w:rsidRPr="002F0432">
        <w:rPr>
          <w:rFonts w:ascii="Helvetica" w:eastAsia="宋体" w:hAnsi="Helvetica" w:cs="Helvetica" w:hint="eastAsia"/>
          <w:color w:val="1C1C27"/>
          <w:kern w:val="36"/>
          <w:sz w:val="28"/>
          <w:szCs w:val="28"/>
        </w:rPr>
        <w:t>9</w:t>
      </w:r>
      <w:r w:rsidRPr="002F0432">
        <w:rPr>
          <w:rFonts w:ascii="Helvetica" w:eastAsia="宋体" w:hAnsi="Helvetica" w:cs="Helvetica"/>
          <w:color w:val="1C1C27"/>
          <w:kern w:val="36"/>
          <w:sz w:val="28"/>
          <w:szCs w:val="28"/>
        </w:rPr>
        <w:t>级学生干部职业核心能力培训班顺利开班</w:t>
      </w:r>
    </w:p>
    <w:p w:rsidR="002F0432" w:rsidRPr="002F0432" w:rsidRDefault="002F0432" w:rsidP="002F0432">
      <w:pPr>
        <w:ind w:firstLineChars="200" w:firstLine="440"/>
        <w:rPr>
          <w:rFonts w:asciiTheme="minorEastAsia" w:hAnsiTheme="minorEastAsia" w:cstheme="minorEastAsia"/>
          <w:color w:val="1C1C27"/>
          <w:sz w:val="22"/>
          <w:szCs w:val="21"/>
          <w:shd w:val="clear" w:color="auto" w:fill="FFFFFF"/>
        </w:rPr>
      </w:pPr>
    </w:p>
    <w:p w:rsidR="00502B3C" w:rsidRPr="002F0432" w:rsidRDefault="00F938BC" w:rsidP="002F0432">
      <w:pPr>
        <w:spacing w:line="360" w:lineRule="auto"/>
        <w:ind w:firstLineChars="200" w:firstLine="480"/>
        <w:rPr>
          <w:rFonts w:ascii="宋体" w:eastAsia="宋体" w:hAnsi="宋体" w:cstheme="minorEastAsia"/>
          <w:color w:val="1C1C27"/>
          <w:sz w:val="24"/>
          <w:szCs w:val="24"/>
          <w:shd w:val="clear" w:color="auto" w:fill="FFFFFF"/>
        </w:rPr>
      </w:pPr>
      <w:r w:rsidRP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10月26日</w:t>
      </w:r>
      <w:r w:rsid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上午</w:t>
      </w:r>
      <w:r w:rsidRP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8:30</w:t>
      </w:r>
      <w:r w:rsid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，</w:t>
      </w:r>
      <w:r w:rsidRP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教务处、学工部、团委联合举办的2019级学生干部职业核心能力培训开班暨优秀学员颁奖仪式在敏行楼C101举行。教务处邵处长、团委徐洋书记、职业核心能力团队老师，以及2019级各班班长、团支书</w:t>
      </w:r>
      <w:r w:rsidR="00CF3DD6" w:rsidRP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296</w:t>
      </w:r>
      <w:r w:rsidRPr="002F0432">
        <w:rPr>
          <w:rFonts w:ascii="宋体" w:eastAsia="宋体" w:hAnsi="宋体" w:cstheme="minorEastAsia" w:hint="eastAsia"/>
          <w:color w:val="1C1C27"/>
          <w:sz w:val="24"/>
          <w:szCs w:val="24"/>
          <w:shd w:val="clear" w:color="auto" w:fill="FFFFFF"/>
        </w:rPr>
        <w:t>人参加了此活动。开班仪式由团委徐洋书记主持。</w:t>
      </w:r>
    </w:p>
    <w:p w:rsidR="00502B3C" w:rsidRPr="00F938BC" w:rsidRDefault="00F938BC" w:rsidP="00FD3D5D">
      <w:pPr>
        <w:spacing w:line="360" w:lineRule="auto"/>
        <w:ind w:firstLineChars="200" w:firstLine="480"/>
        <w:rPr>
          <w:rFonts w:ascii="宋体" w:eastAsia="宋体" w:hAnsi="宋体"/>
          <w:b/>
          <w:bCs/>
          <w:color w:val="1C1C27"/>
          <w:sz w:val="24"/>
          <w:szCs w:val="24"/>
          <w:shd w:val="clear" w:color="auto" w:fill="FFFFFF"/>
        </w:rPr>
      </w:pP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首先，教务处邵</w:t>
      </w:r>
      <w:r w:rsidR="00CF3DD6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汝军</w:t>
      </w: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处长宣读</w:t>
      </w:r>
      <w:r w:rsidR="00CF3DD6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2018年度</w:t>
      </w: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优秀学员名单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，并</w:t>
      </w:r>
      <w:r w:rsidR="001C6175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为22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名</w:t>
      </w:r>
      <w:r w:rsidR="001C6175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优秀</w:t>
      </w:r>
      <w:r w:rsidR="00CF3DD6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颁发</w:t>
      </w: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证书。其后，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电气学院刘震升、资源与环境工程学院潘俊超、师范学院</w:t>
      </w: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邱栩婷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代表优秀学员</w:t>
      </w:r>
      <w:r w:rsidR="00CF3DD6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先后发言，他们结合职业核心能力培训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感悟、</w:t>
      </w:r>
      <w:r w:rsidR="001C6175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运用所学方法、技巧</w:t>
      </w:r>
      <w:r w:rsidR="00CF3DD6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开展</w:t>
      </w: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班级工作等谈了各自的体会。</w:t>
      </w:r>
      <w:r w:rsidR="007C3F89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最</w:t>
      </w:r>
      <w:r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后，职业核心能力团队邓峰老师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介绍了此次培训班的培训内容及管理方法，表示不忘初心，</w:t>
      </w:r>
      <w:r w:rsidR="00FD3D5D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一路前行，继续</w:t>
      </w:r>
      <w:r w:rsidR="002F0432" w:rsidRPr="00F938BC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开展好学生职核培训</w:t>
      </w:r>
      <w:r w:rsidR="00FD3D5D">
        <w:rPr>
          <w:rFonts w:ascii="宋体" w:eastAsia="宋体" w:hAnsi="宋体" w:hint="eastAsia"/>
          <w:color w:val="1C1C27"/>
          <w:sz w:val="24"/>
          <w:szCs w:val="24"/>
          <w:shd w:val="clear" w:color="auto" w:fill="FFFFFF"/>
        </w:rPr>
        <w:t>。</w:t>
      </w:r>
    </w:p>
    <w:p w:rsidR="00502B3C" w:rsidRPr="00FD3D5D" w:rsidRDefault="00FD3D5D" w:rsidP="00FD3D5D">
      <w:pPr>
        <w:spacing w:line="360" w:lineRule="auto"/>
        <w:ind w:firstLineChars="200" w:firstLine="480"/>
        <w:rPr>
          <w:rFonts w:ascii="宋体" w:eastAsia="宋体" w:hAnsi="宋体"/>
          <w:bCs/>
          <w:color w:val="1C1C27"/>
          <w:sz w:val="24"/>
          <w:szCs w:val="24"/>
          <w:shd w:val="clear" w:color="auto" w:fill="FFFFFF"/>
        </w:rPr>
      </w:pPr>
      <w:r w:rsidRPr="00FD3D5D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学工部袁新进</w:t>
      </w:r>
      <w:r w:rsidR="0098658E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处长的</w:t>
      </w:r>
      <w:r w:rsidRPr="00FD3D5D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《社会主义核心价值观》、团委徐洋</w:t>
      </w:r>
      <w:r w:rsidR="0098658E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书记的</w:t>
      </w:r>
      <w:r w:rsidRPr="00FD3D5D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《</w:t>
      </w:r>
      <w:r w:rsidR="0098658E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怎样</w:t>
      </w:r>
      <w:r w:rsidRPr="00FD3D5D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做好学生干部》讲座，</w:t>
      </w:r>
      <w:r w:rsidR="0098658E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为培训班</w:t>
      </w:r>
      <w:r w:rsidRPr="00FD3D5D">
        <w:rPr>
          <w:rFonts w:ascii="宋体" w:eastAsia="宋体" w:hAnsi="宋体" w:hint="eastAsia"/>
          <w:bCs/>
          <w:color w:val="1C1C27"/>
          <w:sz w:val="24"/>
          <w:szCs w:val="24"/>
          <w:shd w:val="clear" w:color="auto" w:fill="FFFFFF"/>
        </w:rPr>
        <w:t>拉开序幕。</w:t>
      </w:r>
    </w:p>
    <w:p w:rsidR="00502B3C" w:rsidRPr="00FD3D5D" w:rsidRDefault="00502B3C" w:rsidP="002F0432">
      <w:pPr>
        <w:spacing w:line="360" w:lineRule="auto"/>
        <w:jc w:val="center"/>
        <w:rPr>
          <w:rFonts w:ascii="宋体" w:eastAsia="宋体" w:hAnsi="宋体"/>
          <w:bCs/>
          <w:color w:val="1C1C27"/>
          <w:shd w:val="clear" w:color="auto" w:fill="FFFFFF"/>
        </w:rPr>
      </w:pPr>
    </w:p>
    <w:p w:rsidR="00502B3C" w:rsidRDefault="00502B3C">
      <w:pPr>
        <w:jc w:val="center"/>
        <w:rPr>
          <w:rStyle w:val="a4"/>
          <w:rFonts w:asciiTheme="minorEastAsia" w:hAnsiTheme="minorEastAsia" w:cstheme="minorEastAsia"/>
          <w:color w:val="3E3E3E"/>
          <w:spacing w:val="8"/>
          <w:szCs w:val="21"/>
          <w:shd w:val="clear" w:color="auto" w:fill="FEFFFF"/>
        </w:rPr>
      </w:pPr>
    </w:p>
    <w:sectPr w:rsidR="00502B3C" w:rsidSect="00502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4B" w:rsidRDefault="00605B4B" w:rsidP="00FD3D5D">
      <w:r>
        <w:separator/>
      </w:r>
    </w:p>
  </w:endnote>
  <w:endnote w:type="continuationSeparator" w:id="1">
    <w:p w:rsidR="00605B4B" w:rsidRDefault="00605B4B" w:rsidP="00FD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4B" w:rsidRDefault="00605B4B" w:rsidP="00FD3D5D">
      <w:r>
        <w:separator/>
      </w:r>
    </w:p>
  </w:footnote>
  <w:footnote w:type="continuationSeparator" w:id="1">
    <w:p w:rsidR="00605B4B" w:rsidRDefault="00605B4B" w:rsidP="00FD3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2B3C"/>
    <w:rsid w:val="001C6175"/>
    <w:rsid w:val="002F0432"/>
    <w:rsid w:val="0040267F"/>
    <w:rsid w:val="00502B3C"/>
    <w:rsid w:val="00583AFD"/>
    <w:rsid w:val="00605B4B"/>
    <w:rsid w:val="007C3F89"/>
    <w:rsid w:val="0098658E"/>
    <w:rsid w:val="00CF3DD6"/>
    <w:rsid w:val="00F938BC"/>
    <w:rsid w:val="00F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02B3C"/>
    <w:rPr>
      <w:sz w:val="18"/>
      <w:szCs w:val="18"/>
    </w:rPr>
  </w:style>
  <w:style w:type="character" w:styleId="a4">
    <w:name w:val="Strong"/>
    <w:basedOn w:val="a0"/>
    <w:uiPriority w:val="22"/>
    <w:qFormat/>
    <w:rsid w:val="00502B3C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2B3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D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3D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D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D3D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玉琴</dc:creator>
  <cp:lastModifiedBy>邓峰</cp:lastModifiedBy>
  <cp:revision>5</cp:revision>
  <dcterms:created xsi:type="dcterms:W3CDTF">2019-10-26T16:42:00Z</dcterms:created>
  <dcterms:modified xsi:type="dcterms:W3CDTF">2019-10-28T01:27:00Z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